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C1A0" w14:textId="7834EE4A" w:rsidR="00256656" w:rsidRDefault="00256656" w:rsidP="002566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F7F7F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7F7F7F"/>
          <w:sz w:val="24"/>
          <w:szCs w:val="24"/>
        </w:rPr>
        <w:t>Čestné prohlášení dle bodu d-3</w:t>
      </w:r>
    </w:p>
    <w:p w14:paraId="5F08C539" w14:textId="3E2740AD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>
        <w:rPr>
          <w:rFonts w:ascii="Arial" w:eastAsia="Times New Roman" w:hAnsi="Arial" w:cs="Arial"/>
          <w:color w:val="7F7F7F"/>
          <w:sz w:val="24"/>
          <w:szCs w:val="24"/>
        </w:rPr>
        <w:tab/>
        <w:t xml:space="preserve">Čestně prohlašuji, že můj syn/ dcera ………………………………………., rodné číslo ………………………….  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 xml:space="preserve">ve škole absolvoval nejdéle před 72 hodinami test na stanovení přítomnosti 9 antigenu viru SARS-CoV-2, který je určen pro sebetestování nebo povolený Ministerstvem zdravotnictví k použití laickou osobou, 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s negativním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 xml:space="preserve"> výsledkem</w:t>
      </w:r>
      <w:r>
        <w:rPr>
          <w:rFonts w:ascii="Arial" w:eastAsia="Times New Roman" w:hAnsi="Arial" w:cs="Arial"/>
          <w:color w:val="7F7F7F"/>
          <w:sz w:val="24"/>
          <w:szCs w:val="24"/>
        </w:rPr>
        <w:t>.</w:t>
      </w:r>
    </w:p>
    <w:p w14:paraId="29612895" w14:textId="1D4B34A0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>
        <w:rPr>
          <w:rFonts w:ascii="Arial" w:eastAsia="Times New Roman" w:hAnsi="Arial" w:cs="Arial"/>
          <w:color w:val="7F7F7F"/>
          <w:sz w:val="24"/>
          <w:szCs w:val="24"/>
        </w:rPr>
        <w:t>Datum:……………………….</w:t>
      </w:r>
    </w:p>
    <w:p w14:paraId="2750DCED" w14:textId="3E848D36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>
        <w:rPr>
          <w:rFonts w:ascii="Arial" w:eastAsia="Times New Roman" w:hAnsi="Arial" w:cs="Arial"/>
          <w:color w:val="7F7F7F"/>
          <w:sz w:val="24"/>
          <w:szCs w:val="24"/>
        </w:rPr>
        <w:t>Jméno………………………..</w:t>
      </w:r>
    </w:p>
    <w:p w14:paraId="7E2A3937" w14:textId="692EA036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>
        <w:rPr>
          <w:rFonts w:ascii="Arial" w:eastAsia="Times New Roman" w:hAnsi="Arial" w:cs="Arial"/>
          <w:color w:val="7F7F7F"/>
          <w:sz w:val="24"/>
          <w:szCs w:val="24"/>
        </w:rPr>
        <w:t>Podpis……………………….</w:t>
      </w:r>
    </w:p>
    <w:p w14:paraId="3AE8C847" w14:textId="77777777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</w:p>
    <w:p w14:paraId="4002538E" w14:textId="3CC51966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</w:p>
    <w:p w14:paraId="706C3977" w14:textId="02E57B27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</w:p>
    <w:p w14:paraId="38B23074" w14:textId="26F9AF35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</w:p>
    <w:p w14:paraId="53C33F4C" w14:textId="44C877EE" w:rsid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>
        <w:rPr>
          <w:rFonts w:ascii="Arial" w:eastAsia="Times New Roman" w:hAnsi="Arial" w:cs="Arial"/>
          <w:color w:val="7F7F7F"/>
          <w:sz w:val="24"/>
          <w:szCs w:val="24"/>
        </w:rPr>
        <w:t>Aktuální pravidla:</w:t>
      </w:r>
    </w:p>
    <w:p w14:paraId="5793683B" w14:textId="0F580D49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S účinností ode dne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10. května 2021 od 00:00 hod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>. do odvolání platí:</w:t>
      </w:r>
    </w:p>
    <w:p w14:paraId="4D1285DC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Sportovní příprava amatérských sportovců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mladších 18 let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>, organizované sportovními svazy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mimo vnitřní prostory na vymezeném sportovišti při dodržení podmínky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>, </w:t>
      </w:r>
    </w:p>
    <w:p w14:paraId="5AA62E60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že na 1 sportujícího připadá alespoň 15 m2 plochy na vymezeném sportovišti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> a </w:t>
      </w:r>
    </w:p>
    <w:p w14:paraId="344DF078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ve skupinách nejvýše 30 osob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>, bez využití vnitřních prostor sportoviště (šatny, sprchy apod.); </w:t>
      </w:r>
    </w:p>
    <w:p w14:paraId="2D0EEC09" w14:textId="77777777" w:rsidR="00256656" w:rsidRPr="00256656" w:rsidRDefault="00256656" w:rsidP="00256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subjekt organizující sportovní přípravu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  <w:u w:val="single"/>
        </w:rPr>
        <w:t>vede evidenci osob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 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>účastnících se sportovní přípravy pro potřeby případného epidemiologického šetření v rozsahu:</w:t>
      </w:r>
    </w:p>
    <w:p w14:paraId="3081D0D7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identifikace účastníka (jméno, příjmení)</w:t>
      </w:r>
    </w:p>
    <w:p w14:paraId="7F358B16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kontaktní údaje účastníka (nejlépe telefonní číslo) </w:t>
      </w:r>
    </w:p>
    <w:p w14:paraId="4425DA08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tuto evidenci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uchovává po dobu 30 dnů ode dne konání sportovní přípravy</w:t>
      </w:r>
    </w:p>
    <w:p w14:paraId="7B2A354D" w14:textId="77777777" w:rsidR="00256656" w:rsidRPr="00256656" w:rsidRDefault="00256656" w:rsidP="00256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  <w:highlight w:val="yellow"/>
        </w:rPr>
        <w:t>účastník sportovní přípravy před zahájením sportovní přípravy (s výjimkou dítěte do 6 let věku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): </w:t>
      </w:r>
    </w:p>
    <w:p w14:paraId="1D4BC75B" w14:textId="77777777" w:rsidR="00256656" w:rsidRPr="00256656" w:rsidRDefault="00256656" w:rsidP="00256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prokáže, že splňuje následující podmínky: </w:t>
      </w:r>
    </w:p>
    <w:p w14:paraId="7F2BB59D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lastRenderedPageBreak/>
        <w:t>a) osoba absolvovala nejdéle před 7 dny RT-PCR vyšetření na přítomnost viru SARSCoV-2 s negativním výsledkem, nebo </w:t>
      </w:r>
    </w:p>
    <w:p w14:paraId="4AE333C8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b) osoba absolvovala nejdéle před 72 hodinami POC test na přítomnost antigenu viru SARS CoV-2 s negativním výsledkem, nebo </w:t>
      </w:r>
    </w:p>
    <w:p w14:paraId="0946614B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c) osobě byl vystaven certifikát Ministerstva zdravotnictví ČR o provedeném očkování proti onemocnění COVID-19, a od aplikace druhé dávky očkovací látky v případě dvoudávkového schématu podle souhrnu údajů o léčivém přípravku (dále jen „SPC“) uplynulo nejméně 14 dní, nebo od aplikace první dávky očkovací látky v případě jednodávkového schématu podle SPC uplynulo nejméně 14 dnů, nebo </w:t>
      </w:r>
    </w:p>
    <w:p w14:paraId="6C0F215B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d) osoba prodělala laboratorně potvrzené onemocnění COVID-19, uplynula u ní doba izolace podle platného mimořádného opatření Ministerstva zdravotnictví a od prvního pozitivního POC antigenního testu na přítomnost antigenu viru SARS CoV-2 nebo RT-PCR testu na přítomnost viru SARS-CoV-2 neuplynulo více než 90 dní. přičemž se musí jednat o osobu bez klinických známek onemocnění COVID-19.,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nebo</w:t>
      </w:r>
    </w:p>
    <w:p w14:paraId="1B7F9938" w14:textId="77777777" w:rsidR="00256656" w:rsidRPr="00256656" w:rsidRDefault="00256656" w:rsidP="00256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prokáže potvrzením od zaměstnavatele, že absolvoval nejdéle před 72 hodinami test na stanovení přítomnosti antigenu viru SARS-CoV-2, který je určen pro sebetestování nebo povolený Ministerstvem zdravotnictví k použití laickou osobou, s negativním výsledkem,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nebo</w:t>
      </w:r>
    </w:p>
    <w:p w14:paraId="0925C83F" w14:textId="77777777" w:rsidR="00256656" w:rsidRPr="00256656" w:rsidRDefault="00256656" w:rsidP="00256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  <w:highlight w:val="yellow"/>
        </w:rPr>
        <w:t>doloží čestné prohlášení, resp. čestné prohlášení jeho zákonného zástupce, že ve škole absolvoval nejdéle před 72 hodinami test na stanovení přítomnosti 9 antigenu viru SARS-CoV-2, který je určen pro sebetestování nebo povolený Ministerstvem zdravotnictví k použití laickou osobou, s negativním výsledkem,</w:t>
      </w:r>
      <w:r w:rsidRPr="00256656">
        <w:rPr>
          <w:rFonts w:ascii="Arial" w:eastAsia="Times New Roman" w:hAnsi="Arial" w:cs="Arial"/>
          <w:color w:val="7F7F7F"/>
          <w:sz w:val="24"/>
          <w:szCs w:val="24"/>
        </w:rPr>
        <w:t xml:space="preserve"> a </w:t>
      </w: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nebo</w:t>
      </w:r>
    </w:p>
    <w:p w14:paraId="097FD6A2" w14:textId="77777777" w:rsidR="00256656" w:rsidRPr="00256656" w:rsidRDefault="00256656" w:rsidP="00256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color w:val="7F7F7F"/>
          <w:sz w:val="24"/>
          <w:szCs w:val="24"/>
        </w:rPr>
        <w:t>podstoupí preventivní antigenní test na stanovení přítomnosti antigenu viru SARSCoV-2, který je určen pro sebetestování nebo povolený Ministerstvem zdravotnictví k použití laickou osobou, s negativním výsledkem, a</w:t>
      </w:r>
    </w:p>
    <w:p w14:paraId="0859ABBE" w14:textId="77777777" w:rsidR="00256656" w:rsidRPr="00256656" w:rsidRDefault="00256656" w:rsidP="002566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7F7F7F"/>
          <w:sz w:val="24"/>
          <w:szCs w:val="24"/>
        </w:rPr>
      </w:pPr>
      <w:r w:rsidRPr="00256656">
        <w:rPr>
          <w:rFonts w:ascii="Arial" w:eastAsia="Times New Roman" w:hAnsi="Arial" w:cs="Arial"/>
          <w:b/>
          <w:bCs/>
          <w:color w:val="7F7F7F"/>
          <w:sz w:val="24"/>
          <w:szCs w:val="24"/>
        </w:rPr>
        <w:t>A PLATÍ, ŽE subjekt organizující sportovní přípravu prokázání podmínek kontroluje a účastníkovi, který nesplní podmínky podle výše uvedených bodů 1.-3., anebo pokud vyjde dle bodu 4. účastníkovi test pozitivní, NEUMOŽNÍ ÚČAST NA SPORTOVNÍ PŘÍPRAVĚ.</w:t>
      </w:r>
    </w:p>
    <w:p w14:paraId="0300375F" w14:textId="77777777" w:rsidR="006F5AFE" w:rsidRDefault="00C90E1F"/>
    <w:sectPr w:rsidR="006F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616D" w14:textId="77777777" w:rsidR="00C90E1F" w:rsidRDefault="00C90E1F" w:rsidP="00256656">
      <w:pPr>
        <w:spacing w:after="0" w:line="240" w:lineRule="auto"/>
      </w:pPr>
      <w:r>
        <w:separator/>
      </w:r>
    </w:p>
  </w:endnote>
  <w:endnote w:type="continuationSeparator" w:id="0">
    <w:p w14:paraId="01FDC087" w14:textId="77777777" w:rsidR="00C90E1F" w:rsidRDefault="00C90E1F" w:rsidP="0025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altName w:val="Arial Black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05BD" w14:textId="77777777" w:rsidR="00C90E1F" w:rsidRDefault="00C90E1F" w:rsidP="00256656">
      <w:pPr>
        <w:spacing w:after="0" w:line="240" w:lineRule="auto"/>
      </w:pPr>
      <w:r>
        <w:separator/>
      </w:r>
    </w:p>
  </w:footnote>
  <w:footnote w:type="continuationSeparator" w:id="0">
    <w:p w14:paraId="10C7F4AB" w14:textId="77777777" w:rsidR="00C90E1F" w:rsidRDefault="00C90E1F" w:rsidP="0025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78"/>
    <w:multiLevelType w:val="multilevel"/>
    <w:tmpl w:val="2F46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B4A62"/>
    <w:multiLevelType w:val="multilevel"/>
    <w:tmpl w:val="C7EC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D03F8"/>
    <w:multiLevelType w:val="multilevel"/>
    <w:tmpl w:val="01C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1250C"/>
    <w:multiLevelType w:val="multilevel"/>
    <w:tmpl w:val="F24E3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04"/>
    <w:rsid w:val="001B2B6D"/>
    <w:rsid w:val="00256656"/>
    <w:rsid w:val="00580104"/>
    <w:rsid w:val="00655931"/>
    <w:rsid w:val="00762A31"/>
    <w:rsid w:val="00C90E1F"/>
    <w:rsid w:val="00F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47B7"/>
  <w15:chartTrackingRefBased/>
  <w15:docId w15:val="{EBB14005-33B9-475C-9D03-8A8A872B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656"/>
  </w:style>
  <w:style w:type="paragraph" w:styleId="Zpat">
    <w:name w:val="footer"/>
    <w:basedOn w:val="Normln"/>
    <w:link w:val="ZpatChar"/>
    <w:uiPriority w:val="99"/>
    <w:unhideWhenUsed/>
    <w:rsid w:val="00256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B8348014-CFCE-4A50-B6D9-BF9104A859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Pavel</dc:creator>
  <cp:keywords/>
  <dc:description/>
  <cp:lastModifiedBy>Broz Martin</cp:lastModifiedBy>
  <cp:revision>2</cp:revision>
  <dcterms:created xsi:type="dcterms:W3CDTF">2021-05-21T07:12:00Z</dcterms:created>
  <dcterms:modified xsi:type="dcterms:W3CDTF">2021-05-21T07:12:00Z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b49243d2-5c88-4e3a-b82e-42452941f552</vt:lpwstr>
  </property>
  <property fmtid="{D5CDD505-2E9C-101B-9397-08002B2CF9AE}" pid="3" name="bjSaver">
    <vt:lpwstr>ln/fH8nm7+CGtWBTOS5ZcsfGYGW5i3iT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